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9D8" w:rsidRPr="00C87A4A" w:rsidRDefault="00720149" w:rsidP="00C87A4A">
      <w:pPr>
        <w:spacing w:line="360" w:lineRule="auto"/>
        <w:jc w:val="center"/>
        <w:rPr>
          <w:rFonts w:ascii="Times New Roman" w:hAnsi="Times New Roman" w:cs="Times New Roman"/>
          <w:b/>
          <w:bCs/>
        </w:rPr>
      </w:pPr>
      <w:r w:rsidRPr="00C87A4A">
        <w:rPr>
          <w:rFonts w:ascii="Times New Roman" w:hAnsi="Times New Roman" w:cs="Times New Roman"/>
          <w:b/>
          <w:bCs/>
        </w:rPr>
        <w:t>СОКРОВИЩА БАБУШКИНЫХ СУНДУКОВ</w:t>
      </w:r>
    </w:p>
    <w:p w:rsidR="00720149" w:rsidRPr="00C87A4A" w:rsidRDefault="00720149" w:rsidP="00C87A4A">
      <w:pPr>
        <w:spacing w:line="360" w:lineRule="auto"/>
        <w:rPr>
          <w:rFonts w:ascii="Times New Roman" w:hAnsi="Times New Roman" w:cs="Times New Roman"/>
        </w:rPr>
      </w:pPr>
    </w:p>
    <w:p w:rsidR="00720149" w:rsidRPr="00C87A4A" w:rsidRDefault="00720149" w:rsidP="00C87A4A">
      <w:pPr>
        <w:spacing w:line="360" w:lineRule="auto"/>
        <w:rPr>
          <w:rFonts w:ascii="Times New Roman" w:hAnsi="Times New Roman" w:cs="Times New Roman"/>
        </w:rPr>
      </w:pPr>
      <w:r w:rsidRPr="00C87A4A">
        <w:rPr>
          <w:rFonts w:ascii="Times New Roman" w:hAnsi="Times New Roman" w:cs="Times New Roman"/>
          <w:b/>
          <w:bCs/>
        </w:rPr>
        <w:t>Название народа</w:t>
      </w:r>
      <w:r w:rsidRPr="00C87A4A">
        <w:rPr>
          <w:rFonts w:ascii="Times New Roman" w:hAnsi="Times New Roman" w:cs="Times New Roman"/>
        </w:rPr>
        <w:t xml:space="preserve"> – русские </w:t>
      </w:r>
    </w:p>
    <w:p w:rsidR="00C87A4A" w:rsidRPr="00C87A4A" w:rsidRDefault="00720149" w:rsidP="00C87A4A">
      <w:pPr>
        <w:spacing w:line="360" w:lineRule="auto"/>
        <w:rPr>
          <w:rFonts w:ascii="Times New Roman" w:hAnsi="Times New Roman" w:cs="Times New Roman"/>
          <w:color w:val="000000" w:themeColor="text1"/>
        </w:rPr>
      </w:pPr>
      <w:r w:rsidRPr="00C87A4A">
        <w:rPr>
          <w:rFonts w:ascii="Times New Roman" w:hAnsi="Times New Roman" w:cs="Times New Roman"/>
          <w:b/>
          <w:bCs/>
        </w:rPr>
        <w:t>Назначение объекта</w:t>
      </w:r>
      <w:r w:rsidRPr="00C87A4A">
        <w:rPr>
          <w:rFonts w:ascii="Times New Roman" w:hAnsi="Times New Roman" w:cs="Times New Roman"/>
        </w:rPr>
        <w:t xml:space="preserve"> – </w:t>
      </w:r>
      <w:r w:rsidRPr="00C87A4A">
        <w:rPr>
          <w:rFonts w:ascii="Times New Roman" w:hAnsi="Times New Roman" w:cs="Times New Roman"/>
          <w:color w:val="000000" w:themeColor="text1"/>
        </w:rPr>
        <w:t>Познание культурного наследия и истории Поволжья как важного источника воспитания духовности, патриотизма и нравственности через призму изучения традиционных костюмов.</w:t>
      </w:r>
      <w:r w:rsidR="00C87A4A" w:rsidRPr="00C87A4A">
        <w:rPr>
          <w:rFonts w:ascii="Times New Roman" w:hAnsi="Times New Roman" w:cs="Times New Roman"/>
          <w:color w:val="000000" w:themeColor="text1"/>
        </w:rPr>
        <w:t xml:space="preserve"> </w:t>
      </w:r>
      <w:r w:rsidR="00C87A4A" w:rsidRPr="00C87A4A">
        <w:rPr>
          <w:rFonts w:ascii="Times New Roman" w:hAnsi="Times New Roman" w:cs="Times New Roman"/>
          <w:color w:val="000000" w:themeColor="text1"/>
        </w:rPr>
        <w:t xml:space="preserve">Мы хотим представить вам наш проект «Сокровища бабушкиных сундуков». Что это такое? Это книга-брошюра с выкройками </w:t>
      </w:r>
      <w:r w:rsidR="00C87A4A" w:rsidRPr="00C87A4A">
        <w:rPr>
          <w:rFonts w:ascii="Times New Roman" w:hAnsi="Times New Roman" w:cs="Times New Roman"/>
          <w:color w:val="000000" w:themeColor="text1"/>
        </w:rPr>
        <w:t>старинных</w:t>
      </w:r>
      <w:r w:rsidR="00C87A4A" w:rsidRPr="00C87A4A">
        <w:rPr>
          <w:rFonts w:ascii="Times New Roman" w:hAnsi="Times New Roman" w:cs="Times New Roman"/>
          <w:color w:val="000000" w:themeColor="text1"/>
        </w:rPr>
        <w:t xml:space="preserve"> женских костюмов на кукол с краткой информацией и подробными иллюстрациями оригинальных костюмов, по которым мы их разработали.</w:t>
      </w:r>
      <w:r w:rsidR="00C87A4A" w:rsidRPr="00C87A4A">
        <w:rPr>
          <w:rFonts w:ascii="Times New Roman" w:eastAsia="Times New Roman" w:hAnsi="Times New Roman" w:cs="Times New Roman"/>
          <w:color w:val="000000" w:themeColor="text1"/>
          <w:spacing w:val="-14"/>
          <w:kern w:val="36"/>
          <w:lang w:eastAsia="ru-RU"/>
        </w:rPr>
        <w:t xml:space="preserve"> </w:t>
      </w:r>
      <w:r w:rsidR="00C87A4A" w:rsidRPr="00C87A4A">
        <w:rPr>
          <w:rFonts w:ascii="Times New Roman" w:hAnsi="Times New Roman" w:cs="Times New Roman"/>
          <w:color w:val="000000" w:themeColor="text1"/>
        </w:rPr>
        <w:t xml:space="preserve">Для создания нарядов для наших кукол мы вдохновлялись иллюстрациями из книг со старинными нарядами. Мы разработали выкройки для девичьего костюма Симбирской губернии, сарафанного комплекса русского населения Среднего Поволжья, также зимние наряды. В нашей книге представлены выкройки на кукол из серии </w:t>
      </w:r>
      <w:r w:rsidR="00C87A4A" w:rsidRPr="00C87A4A">
        <w:rPr>
          <w:rFonts w:ascii="Times New Roman" w:hAnsi="Times New Roman" w:cs="Times New Roman"/>
          <w:color w:val="000000" w:themeColor="text1"/>
          <w:lang w:val="en-US"/>
        </w:rPr>
        <w:t>Paola</w:t>
      </w:r>
      <w:r w:rsidR="00C87A4A" w:rsidRPr="00C87A4A">
        <w:rPr>
          <w:rFonts w:ascii="Times New Roman" w:hAnsi="Times New Roman" w:cs="Times New Roman"/>
          <w:color w:val="000000" w:themeColor="text1"/>
        </w:rPr>
        <w:t xml:space="preserve"> </w:t>
      </w:r>
      <w:r w:rsidR="00C87A4A" w:rsidRPr="00C87A4A">
        <w:rPr>
          <w:rFonts w:ascii="Times New Roman" w:hAnsi="Times New Roman" w:cs="Times New Roman"/>
          <w:color w:val="000000" w:themeColor="text1"/>
          <w:lang w:val="en-US"/>
        </w:rPr>
        <w:t>Reina</w:t>
      </w:r>
      <w:r w:rsidR="00C87A4A" w:rsidRPr="00C87A4A">
        <w:rPr>
          <w:rFonts w:ascii="Times New Roman" w:hAnsi="Times New Roman" w:cs="Times New Roman"/>
          <w:color w:val="000000" w:themeColor="text1"/>
        </w:rPr>
        <w:t xml:space="preserve"> Подружки, и других кукол с аналогичными параметрами. </w:t>
      </w:r>
    </w:p>
    <w:p w:rsidR="00C87A4A" w:rsidRDefault="00720149" w:rsidP="00C87A4A">
      <w:pPr>
        <w:shd w:val="clear" w:color="auto" w:fill="FFFFFF"/>
        <w:spacing w:after="312" w:line="360" w:lineRule="auto"/>
        <w:rPr>
          <w:rFonts w:ascii="Times New Roman" w:hAnsi="Times New Roman" w:cs="Times New Roman"/>
          <w:color w:val="000000" w:themeColor="text1"/>
          <w:shd w:val="clear" w:color="auto" w:fill="FFFFFF"/>
        </w:rPr>
      </w:pPr>
      <w:r w:rsidRPr="00C87A4A">
        <w:rPr>
          <w:rFonts w:ascii="Times New Roman" w:hAnsi="Times New Roman" w:cs="Times New Roman"/>
          <w:b/>
          <w:bCs/>
        </w:rPr>
        <w:t>Ценность объекта</w:t>
      </w:r>
      <w:r w:rsidRPr="00C87A4A">
        <w:rPr>
          <w:rFonts w:ascii="Times New Roman" w:hAnsi="Times New Roman" w:cs="Times New Roman"/>
        </w:rPr>
        <w:t xml:space="preserve"> – </w:t>
      </w:r>
      <w:r w:rsidRPr="00C87A4A">
        <w:rPr>
          <w:rFonts w:ascii="Times New Roman" w:hAnsi="Times New Roman" w:cs="Times New Roman"/>
          <w:color w:val="000000" w:themeColor="text1"/>
        </w:rPr>
        <w:t>В современных условиях, в век научных технологий начинают исчезать многие традиционные черты народов Поволжья, в том числе неповторимые образцы национальной одежды.</w:t>
      </w:r>
      <w:r w:rsidRPr="00C87A4A">
        <w:rPr>
          <w:rFonts w:ascii="Times New Roman" w:hAnsi="Times New Roman" w:cs="Times New Roman"/>
          <w:color w:val="000000" w:themeColor="text1"/>
          <w:shd w:val="clear" w:color="auto" w:fill="FFFFFF"/>
        </w:rPr>
        <w:t xml:space="preserve"> Одежда, как и все другие элементы культуры, постоянно изменяется, хотя отдельные ее формы могут использоваться и в очень длительные периоды существования ее носителей. Некоторые из старинных образцов одежды и ее отдельных компонентов дошли до наших дней и продолжают выполнять свои основные функции.</w:t>
      </w:r>
      <w:r w:rsidRPr="00C87A4A">
        <w:rPr>
          <w:rFonts w:ascii="Times New Roman" w:hAnsi="Times New Roman" w:cs="Times New Roman"/>
          <w:color w:val="000000" w:themeColor="text1"/>
          <w:shd w:val="clear" w:color="auto" w:fill="FFFFFF"/>
        </w:rPr>
        <w:t xml:space="preserve"> </w:t>
      </w:r>
    </w:p>
    <w:p w:rsidR="00C87A4A" w:rsidRPr="00C87A4A" w:rsidRDefault="00C87A4A" w:rsidP="00C87A4A">
      <w:pPr>
        <w:shd w:val="clear" w:color="auto" w:fill="FFFFFF"/>
        <w:spacing w:after="312" w:line="360" w:lineRule="auto"/>
        <w:rPr>
          <w:rFonts w:ascii="Times New Roman" w:hAnsi="Times New Roman" w:cs="Times New Roman"/>
          <w:color w:val="000000" w:themeColor="text1"/>
          <w:shd w:val="clear" w:color="auto" w:fill="FFFFFF"/>
        </w:rPr>
      </w:pPr>
      <w:bookmarkStart w:id="0" w:name="_GoBack"/>
      <w:bookmarkEnd w:id="0"/>
      <w:r w:rsidRPr="00C87A4A">
        <w:rPr>
          <w:rFonts w:ascii="Times New Roman" w:hAnsi="Times New Roman" w:cs="Times New Roman"/>
          <w:color w:val="000000" w:themeColor="text1"/>
          <w:shd w:val="clear" w:color="auto" w:fill="FFFFFF"/>
        </w:rPr>
        <w:t>Актуальность темы исследования состоит и в возможности развития и использования традиционных элементов народной одежды в современном мире, путем создания нарядов для кукол,  в изготовлении костюмов для художественной самодеятельности и для проведения современных праздничных обрядов и национальных праздников. Одежда прошлых столетий интересна и для искусства, как театрального, так и прикладного. В этой связи тема приобретает большую практическую значимость и актуальность.</w:t>
      </w:r>
      <w:r w:rsidRPr="00C87A4A">
        <w:rPr>
          <w:rFonts w:ascii="Times New Roman" w:hAnsi="Times New Roman" w:cs="Times New Roman"/>
          <w:color w:val="000000" w:themeColor="text1"/>
        </w:rPr>
        <w:t xml:space="preserve"> </w:t>
      </w:r>
    </w:p>
    <w:p w:rsidR="00720149" w:rsidRPr="00C87A4A" w:rsidRDefault="00720149" w:rsidP="00C87A4A">
      <w:pPr>
        <w:shd w:val="clear" w:color="auto" w:fill="FFFFFF"/>
        <w:spacing w:after="312" w:line="360" w:lineRule="auto"/>
        <w:rPr>
          <w:rFonts w:ascii="Times New Roman" w:hAnsi="Times New Roman" w:cs="Times New Roman"/>
          <w:color w:val="000000" w:themeColor="text1"/>
        </w:rPr>
      </w:pPr>
      <w:r w:rsidRPr="00C87A4A">
        <w:rPr>
          <w:rFonts w:ascii="Times New Roman" w:hAnsi="Times New Roman" w:cs="Times New Roman"/>
          <w:color w:val="000000" w:themeColor="text1"/>
          <w:shd w:val="clear" w:color="auto" w:fill="FFFFFF"/>
        </w:rPr>
        <w:t>Создание нарядов для кукол детьми позволит с</w:t>
      </w:r>
      <w:r w:rsidRPr="00C87A4A">
        <w:rPr>
          <w:rFonts w:ascii="Times New Roman" w:hAnsi="Times New Roman" w:cs="Times New Roman"/>
          <w:color w:val="000000" w:themeColor="text1"/>
        </w:rPr>
        <w:t xml:space="preserve">формировать у них интерес к этнической культуре, уважение и толерантное отношение к самобытности разных народов; обеспечит сохранение и развитие новых форм использования и пропаганды объектов нематериального культурного наследия народов, проживающих на территории Поволжья. </w:t>
      </w:r>
    </w:p>
    <w:p w:rsidR="00720149" w:rsidRPr="00C87A4A" w:rsidRDefault="00720149" w:rsidP="00C87A4A">
      <w:pPr>
        <w:spacing w:line="360" w:lineRule="auto"/>
        <w:rPr>
          <w:rFonts w:ascii="Times New Roman" w:hAnsi="Times New Roman" w:cs="Times New Roman"/>
        </w:rPr>
      </w:pPr>
      <w:r w:rsidRPr="00C87A4A">
        <w:rPr>
          <w:rFonts w:ascii="Times New Roman" w:hAnsi="Times New Roman" w:cs="Times New Roman"/>
          <w:b/>
          <w:bCs/>
        </w:rPr>
        <w:t xml:space="preserve">Место нахождения </w:t>
      </w:r>
      <w:r w:rsidR="00C87A4A" w:rsidRPr="00C87A4A">
        <w:rPr>
          <w:rFonts w:ascii="Times New Roman" w:hAnsi="Times New Roman" w:cs="Times New Roman"/>
        </w:rPr>
        <w:t>–</w:t>
      </w:r>
      <w:r w:rsidRPr="00C87A4A">
        <w:rPr>
          <w:rFonts w:ascii="Times New Roman" w:hAnsi="Times New Roman" w:cs="Times New Roman"/>
        </w:rPr>
        <w:t xml:space="preserve"> </w:t>
      </w:r>
      <w:r w:rsidR="00C87A4A" w:rsidRPr="00C87A4A">
        <w:rPr>
          <w:rFonts w:ascii="Times New Roman" w:hAnsi="Times New Roman" w:cs="Times New Roman"/>
        </w:rPr>
        <w:t xml:space="preserve">Ульяновская область, </w:t>
      </w:r>
      <w:proofErr w:type="spellStart"/>
      <w:r w:rsidR="00C87A4A" w:rsidRPr="00C87A4A">
        <w:rPr>
          <w:rFonts w:ascii="Times New Roman" w:hAnsi="Times New Roman" w:cs="Times New Roman"/>
        </w:rPr>
        <w:t>г.Ульяновск</w:t>
      </w:r>
      <w:proofErr w:type="spellEnd"/>
    </w:p>
    <w:sectPr w:rsidR="00720149" w:rsidRPr="00C87A4A" w:rsidSect="00FF649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49"/>
    <w:rsid w:val="000269D8"/>
    <w:rsid w:val="00720149"/>
    <w:rsid w:val="00C87A4A"/>
    <w:rsid w:val="00FF6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DE5828D"/>
  <w15:chartTrackingRefBased/>
  <w15:docId w15:val="{880AB384-3F6B-FA4C-A168-05D5BC5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328</Words>
  <Characters>1873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2022-09-14T05:57:00Z</dcterms:created>
  <dcterms:modified xsi:type="dcterms:W3CDTF">2022-09-14T06:14:00Z</dcterms:modified>
</cp:coreProperties>
</file>